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F784A" w14:textId="2B917E20" w:rsidR="00F530FD" w:rsidRDefault="00F530FD" w:rsidP="00F53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5EBF077F" wp14:editId="27B37B6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0FD" w14:paraId="472EFB1A" w14:textId="77777777" w:rsidTr="00F530FD">
        <w:trPr>
          <w:trHeight w:val="814"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690F6" w14:textId="77777777" w:rsidR="00F530FD" w:rsidRDefault="00F530FD">
            <w:pPr>
              <w:spacing w:line="256" w:lineRule="auto"/>
              <w:ind w:left="-18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0EF424A8" w14:textId="698D40AE" w:rsidR="00F530FD" w:rsidRDefault="00F530FD">
            <w:pPr>
              <w:spacing w:line="256" w:lineRule="auto"/>
              <w:ind w:left="-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306C7E" wp14:editId="12873F1F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38875" cy="266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C0679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25.1pt;margin-top:18pt;width:491.25pt;height:2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" strokeweight="1.59003mm">
                      <v:stroke joinstyle="miter" endcap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063E584" w14:textId="77777777" w:rsidR="00F530FD" w:rsidRDefault="00F530FD" w:rsidP="0089483D">
      <w:pPr>
        <w:pStyle w:val="12"/>
        <w:rPr>
          <w:rFonts w:ascii="Times New Roman" w:hAnsi="Times New Roman" w:cs="Times New Roman"/>
          <w:b/>
          <w:sz w:val="28"/>
          <w:szCs w:val="28"/>
        </w:rPr>
      </w:pPr>
    </w:p>
    <w:p w14:paraId="4368E753" w14:textId="1B4B1108" w:rsidR="00F530FD" w:rsidRDefault="00F530FD" w:rsidP="0089483D">
      <w:pPr>
        <w:pStyle w:val="1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89483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40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7F240F" w14:textId="77777777" w:rsidR="00F530FD" w:rsidRDefault="00F530FD" w:rsidP="0089483D">
      <w:pPr>
        <w:pStyle w:val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14:paraId="432D3304" w14:textId="1FCAF043" w:rsidR="00F530FD" w:rsidRDefault="00F530FD" w:rsidP="0089483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РІШЕННЯ                                                                   </w:t>
      </w:r>
    </w:p>
    <w:p w14:paraId="380AE6BD" w14:textId="77777777" w:rsidR="00F530FD" w:rsidRPr="00F530FD" w:rsidRDefault="00F530FD" w:rsidP="0089483D">
      <w:pPr>
        <w:pStyle w:val="11"/>
        <w:keepNext/>
        <w:keepLines/>
        <w:spacing w:after="300"/>
        <w:rPr>
          <w:b w:val="0"/>
          <w:bCs w:val="0"/>
        </w:rPr>
      </w:pPr>
      <w:bookmarkStart w:id="0" w:name="bookmark0"/>
      <w:r w:rsidRPr="00F530FD">
        <w:rPr>
          <w:rStyle w:val="10"/>
          <w:b/>
          <w:bCs/>
        </w:rPr>
        <w:t xml:space="preserve">Про передачу </w:t>
      </w:r>
      <w:proofErr w:type="spellStart"/>
      <w:r w:rsidRPr="00F530FD">
        <w:rPr>
          <w:rStyle w:val="10"/>
          <w:b/>
          <w:bCs/>
        </w:rPr>
        <w:t>функцій</w:t>
      </w:r>
      <w:proofErr w:type="spellEnd"/>
      <w:r w:rsidRPr="00F530FD">
        <w:rPr>
          <w:rStyle w:val="10"/>
          <w:b/>
          <w:bCs/>
        </w:rPr>
        <w:t xml:space="preserve"> </w:t>
      </w:r>
      <w:proofErr w:type="spellStart"/>
      <w:r w:rsidRPr="00F530FD">
        <w:rPr>
          <w:rStyle w:val="10"/>
          <w:b/>
          <w:bCs/>
        </w:rPr>
        <w:t>замовника</w:t>
      </w:r>
      <w:proofErr w:type="spellEnd"/>
      <w:r w:rsidRPr="00F530FD">
        <w:rPr>
          <w:rStyle w:val="10"/>
          <w:b/>
          <w:bCs/>
        </w:rPr>
        <w:t xml:space="preserve"> та </w:t>
      </w:r>
      <w:proofErr w:type="spellStart"/>
      <w:r w:rsidRPr="00F530FD">
        <w:rPr>
          <w:rStyle w:val="10"/>
          <w:b/>
          <w:bCs/>
        </w:rPr>
        <w:t>надання</w:t>
      </w:r>
      <w:proofErr w:type="spellEnd"/>
      <w:r w:rsidRPr="00F530FD">
        <w:rPr>
          <w:rStyle w:val="10"/>
          <w:b/>
          <w:bCs/>
        </w:rPr>
        <w:t xml:space="preserve"> </w:t>
      </w:r>
      <w:proofErr w:type="spellStart"/>
      <w:r w:rsidRPr="00F530FD">
        <w:rPr>
          <w:rStyle w:val="10"/>
          <w:b/>
          <w:bCs/>
        </w:rPr>
        <w:t>згоди</w:t>
      </w:r>
      <w:proofErr w:type="spellEnd"/>
      <w:r w:rsidRPr="00F530FD">
        <w:rPr>
          <w:rStyle w:val="10"/>
          <w:b/>
          <w:bCs/>
        </w:rPr>
        <w:t xml:space="preserve"> на </w:t>
      </w:r>
      <w:proofErr w:type="spellStart"/>
      <w:r w:rsidRPr="00F530FD">
        <w:rPr>
          <w:rStyle w:val="10"/>
          <w:b/>
          <w:bCs/>
        </w:rPr>
        <w:t>проведення</w:t>
      </w:r>
      <w:proofErr w:type="spellEnd"/>
      <w:r w:rsidRPr="00F530FD">
        <w:rPr>
          <w:rStyle w:val="10"/>
          <w:b/>
          <w:bCs/>
        </w:rPr>
        <w:br/>
      </w:r>
      <w:proofErr w:type="spellStart"/>
      <w:r w:rsidRPr="00F530FD">
        <w:rPr>
          <w:rStyle w:val="10"/>
          <w:b/>
          <w:bCs/>
        </w:rPr>
        <w:t>будівельних</w:t>
      </w:r>
      <w:proofErr w:type="spellEnd"/>
      <w:r w:rsidRPr="00F530FD">
        <w:rPr>
          <w:rStyle w:val="10"/>
          <w:b/>
          <w:bCs/>
        </w:rPr>
        <w:t xml:space="preserve"> </w:t>
      </w:r>
      <w:proofErr w:type="spellStart"/>
      <w:r w:rsidRPr="00F530FD">
        <w:rPr>
          <w:rStyle w:val="10"/>
          <w:b/>
          <w:bCs/>
        </w:rPr>
        <w:t>робіт</w:t>
      </w:r>
      <w:bookmarkEnd w:id="0"/>
      <w:proofErr w:type="spellEnd"/>
    </w:p>
    <w:p w14:paraId="1542A2AD" w14:textId="0B990E97" w:rsidR="00F530FD" w:rsidRPr="0089483D" w:rsidRDefault="00F530FD" w:rsidP="0089483D">
      <w:pPr>
        <w:ind w:firstLine="55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Style w:val="a4"/>
          <w:rFonts w:eastAsia="Microsoft Sans Serif"/>
        </w:rPr>
        <w:t xml:space="preserve">З метою належної та ефективної реалізації </w:t>
      </w:r>
      <w:proofErr w:type="spellStart"/>
      <w:r>
        <w:rPr>
          <w:rStyle w:val="a4"/>
          <w:rFonts w:eastAsia="Microsoft Sans Serif"/>
        </w:rPr>
        <w:t>проєктів</w:t>
      </w:r>
      <w:proofErr w:type="spellEnd"/>
      <w:r>
        <w:rPr>
          <w:rStyle w:val="a4"/>
          <w:rFonts w:eastAsia="Microsoft Sans Serif"/>
        </w:rPr>
        <w:t xml:space="preserve"> у рамках «Обласної цільової Програми захисту населення і територій від надзвичайних ситуацій техногенного та природного характеру на 2018-2023 роки», затвердженої рішенням Київської обласної ради від 27 квітня 2018 року №401-21-VІІ, відповідно до постанови Кабінету Міністрів України від 13 квітня 2011 року №466 «Деякі питання виконання підготовчих і будівельних робіт» (зі змінами), керуючись ч. 5 ст. 60 Закону України «Про місцеве самоврядування в Україні», </w:t>
      </w:r>
      <w:r w:rsidR="0089483D" w:rsidRPr="0089483D">
        <w:rPr>
          <w:rFonts w:ascii="Times New Roman" w:hAnsi="Times New Roman" w:cs="Times New Roman"/>
          <w:sz w:val="28"/>
          <w:szCs w:val="28"/>
        </w:rPr>
        <w:t xml:space="preserve">враховуючи рекомендації спільного засідання </w:t>
      </w:r>
      <w:r w:rsidR="0089483D" w:rsidRPr="008948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UA"/>
        </w:rPr>
        <w:t xml:space="preserve">постійних  </w:t>
      </w:r>
      <w:r w:rsidR="0089483D" w:rsidRPr="0089483D">
        <w:rPr>
          <w:rFonts w:ascii="Times New Roman" w:hAnsi="Times New Roman" w:cs="Times New Roman"/>
          <w:sz w:val="28"/>
          <w:szCs w:val="28"/>
        </w:rPr>
        <w:t xml:space="preserve">комісій </w:t>
      </w:r>
      <w:r w:rsidR="0089483D" w:rsidRPr="0089483D">
        <w:rPr>
          <w:rFonts w:ascii="Times New Roman" w:hAnsi="Times New Roman" w:cs="Times New Roman"/>
          <w:sz w:val="27"/>
          <w:szCs w:val="27"/>
        </w:rPr>
        <w:t xml:space="preserve">з питань регламенту, депутатської діяльності та етики, прав людини, законності, правопорядку та взаємодії із правоохоронними органами; </w:t>
      </w:r>
      <w:r w:rsidR="0089483D" w:rsidRPr="0089483D">
        <w:rPr>
          <w:rFonts w:ascii="Times New Roman" w:hAnsi="Times New Roman" w:cs="Times New Roman"/>
          <w:sz w:val="28"/>
          <w:szCs w:val="28"/>
        </w:rPr>
        <w:t xml:space="preserve">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6C540FA5" w14:textId="77777777" w:rsidR="00F530FD" w:rsidRPr="00F530FD" w:rsidRDefault="00F530FD" w:rsidP="00F530FD">
      <w:pPr>
        <w:ind w:firstLine="708"/>
        <w:jc w:val="both"/>
        <w:rPr>
          <w:rStyle w:val="a4"/>
          <w:rFonts w:eastAsia="Microsoft Sans Serif"/>
        </w:rPr>
      </w:pPr>
    </w:p>
    <w:p w14:paraId="38677B4C" w14:textId="1744978A" w:rsidR="00F530FD" w:rsidRDefault="00F530FD" w:rsidP="0089483D">
      <w:pPr>
        <w:pStyle w:val="1"/>
        <w:spacing w:after="0"/>
        <w:jc w:val="both"/>
        <w:rPr>
          <w:b/>
          <w:bCs/>
        </w:rPr>
      </w:pPr>
      <w:r>
        <w:rPr>
          <w:rStyle w:val="a4"/>
        </w:rPr>
        <w:t xml:space="preserve">                                        </w:t>
      </w:r>
      <w:r>
        <w:rPr>
          <w:rStyle w:val="a4"/>
          <w:lang w:val="uk-UA"/>
        </w:rPr>
        <w:t xml:space="preserve">  </w:t>
      </w:r>
      <w:r w:rsidR="0089483D">
        <w:rPr>
          <w:rStyle w:val="a4"/>
          <w:lang w:val="uk-UA"/>
        </w:rPr>
        <w:t xml:space="preserve">    </w:t>
      </w:r>
      <w:r>
        <w:rPr>
          <w:rStyle w:val="a4"/>
          <w:lang w:val="uk-UA"/>
        </w:rPr>
        <w:t xml:space="preserve"> </w:t>
      </w:r>
      <w:r>
        <w:rPr>
          <w:rStyle w:val="a4"/>
          <w:b/>
          <w:bCs/>
        </w:rPr>
        <w:t>ВИРІШИЛА:</w:t>
      </w:r>
    </w:p>
    <w:p w14:paraId="74F1F224" w14:textId="321A6208" w:rsidR="00F530FD" w:rsidRDefault="00F530FD" w:rsidP="0089483D">
      <w:pPr>
        <w:pStyle w:val="1"/>
        <w:tabs>
          <w:tab w:val="left" w:pos="1128"/>
        </w:tabs>
        <w:spacing w:after="0"/>
        <w:jc w:val="both"/>
      </w:pPr>
      <w:r>
        <w:rPr>
          <w:rStyle w:val="a4"/>
          <w:b/>
          <w:bCs/>
          <w:lang w:val="uk-UA"/>
        </w:rPr>
        <w:t xml:space="preserve">   1.</w:t>
      </w:r>
      <w:proofErr w:type="spellStart"/>
      <w:r>
        <w:rPr>
          <w:rStyle w:val="a4"/>
        </w:rPr>
        <w:t>Передати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функції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замовника</w:t>
      </w:r>
      <w:proofErr w:type="spellEnd"/>
      <w:r>
        <w:rPr>
          <w:rStyle w:val="a4"/>
        </w:rPr>
        <w:t xml:space="preserve"> по </w:t>
      </w:r>
      <w:proofErr w:type="spellStart"/>
      <w:r>
        <w:rPr>
          <w:rStyle w:val="a4"/>
        </w:rPr>
        <w:t>об'єкту</w:t>
      </w:r>
      <w:proofErr w:type="spellEnd"/>
      <w:r>
        <w:rPr>
          <w:rStyle w:val="a4"/>
        </w:rPr>
        <w:t xml:space="preserve"> «</w:t>
      </w:r>
      <w:proofErr w:type="spellStart"/>
      <w:r>
        <w:rPr>
          <w:rStyle w:val="a4"/>
        </w:rPr>
        <w:t>Капітальний</w:t>
      </w:r>
      <w:proofErr w:type="spellEnd"/>
      <w:r>
        <w:rPr>
          <w:rStyle w:val="a4"/>
        </w:rPr>
        <w:t xml:space="preserve"> ремонт </w:t>
      </w:r>
      <w:r w:rsidR="00305731">
        <w:rPr>
          <w:rStyle w:val="a4"/>
          <w:lang w:val="uk-UA"/>
        </w:rPr>
        <w:t xml:space="preserve">фасаду </w:t>
      </w:r>
      <w:proofErr w:type="spellStart"/>
      <w:r w:rsidR="00305731">
        <w:rPr>
          <w:rStyle w:val="a4"/>
          <w:lang w:val="uk-UA"/>
        </w:rPr>
        <w:t>Катюжанського</w:t>
      </w:r>
      <w:proofErr w:type="spellEnd"/>
      <w:r w:rsidR="00305731">
        <w:rPr>
          <w:rStyle w:val="a4"/>
          <w:lang w:val="uk-UA"/>
        </w:rPr>
        <w:t xml:space="preserve"> опорного ліцею</w:t>
      </w:r>
      <w:r>
        <w:rPr>
          <w:rStyle w:val="a4"/>
        </w:rPr>
        <w:t xml:space="preserve"> Димерської </w:t>
      </w:r>
      <w:proofErr w:type="spellStart"/>
      <w:r>
        <w:rPr>
          <w:rStyle w:val="a4"/>
        </w:rPr>
        <w:t>селищної</w:t>
      </w:r>
      <w:proofErr w:type="spellEnd"/>
      <w:r>
        <w:rPr>
          <w:rStyle w:val="a4"/>
        </w:rPr>
        <w:t xml:space="preserve"> ради</w:t>
      </w:r>
      <w:r w:rsidR="00305731">
        <w:rPr>
          <w:rStyle w:val="a4"/>
          <w:lang w:val="uk-UA"/>
        </w:rPr>
        <w:t>»</w:t>
      </w:r>
      <w:r>
        <w:rPr>
          <w:rStyle w:val="a4"/>
        </w:rPr>
        <w:t xml:space="preserve"> по </w:t>
      </w:r>
      <w:proofErr w:type="spellStart"/>
      <w:r>
        <w:rPr>
          <w:rStyle w:val="a4"/>
        </w:rPr>
        <w:t>вул.Б</w:t>
      </w:r>
      <w:r w:rsidR="00305731">
        <w:rPr>
          <w:rStyle w:val="a4"/>
          <w:lang w:val="uk-UA"/>
        </w:rPr>
        <w:t>іл</w:t>
      </w:r>
      <w:proofErr w:type="spellEnd"/>
      <w:r>
        <w:rPr>
          <w:rStyle w:val="a4"/>
        </w:rPr>
        <w:t>а,</w:t>
      </w:r>
      <w:r w:rsidR="00305731">
        <w:rPr>
          <w:rStyle w:val="a4"/>
          <w:lang w:val="uk-UA"/>
        </w:rPr>
        <w:t>60</w:t>
      </w:r>
      <w:r>
        <w:rPr>
          <w:rStyle w:val="a4"/>
        </w:rPr>
        <w:t xml:space="preserve"> в </w:t>
      </w:r>
      <w:r w:rsidR="00305731">
        <w:rPr>
          <w:rStyle w:val="a4"/>
          <w:lang w:val="uk-UA"/>
        </w:rPr>
        <w:t xml:space="preserve">селі </w:t>
      </w:r>
      <w:proofErr w:type="spellStart"/>
      <w:r w:rsidR="00305731">
        <w:rPr>
          <w:rStyle w:val="a4"/>
          <w:lang w:val="uk-UA"/>
        </w:rPr>
        <w:t>Катюжанка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Вишгородського</w:t>
      </w:r>
      <w:proofErr w:type="spellEnd"/>
      <w:r>
        <w:rPr>
          <w:rStyle w:val="a4"/>
        </w:rPr>
        <w:t xml:space="preserve"> району </w:t>
      </w:r>
      <w:proofErr w:type="spellStart"/>
      <w:r>
        <w:rPr>
          <w:rStyle w:val="a4"/>
        </w:rPr>
        <w:t>Київської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області</w:t>
      </w:r>
      <w:proofErr w:type="spellEnd"/>
      <w:r>
        <w:rPr>
          <w:rStyle w:val="a4"/>
        </w:rPr>
        <w:t xml:space="preserve"> для </w:t>
      </w:r>
      <w:proofErr w:type="spellStart"/>
      <w:r>
        <w:rPr>
          <w:rStyle w:val="a4"/>
        </w:rPr>
        <w:t>облаштування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споруд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цивільного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захисту</w:t>
      </w:r>
      <w:proofErr w:type="spellEnd"/>
      <w:r>
        <w:rPr>
          <w:rStyle w:val="a4"/>
        </w:rPr>
        <w:t xml:space="preserve"> (</w:t>
      </w:r>
      <w:proofErr w:type="spellStart"/>
      <w:r>
        <w:rPr>
          <w:rStyle w:val="a4"/>
        </w:rPr>
        <w:t>споруди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подвійного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призначення</w:t>
      </w:r>
      <w:proofErr w:type="spellEnd"/>
      <w:r>
        <w:rPr>
          <w:rStyle w:val="a4"/>
        </w:rPr>
        <w:t>)</w:t>
      </w:r>
      <w:r>
        <w:rPr>
          <w:rStyle w:val="a4"/>
          <w:lang w:val="uk-UA"/>
        </w:rPr>
        <w:t xml:space="preserve"> (КОРЕГУВАННЯ)</w:t>
      </w:r>
      <w:r>
        <w:rPr>
          <w:rStyle w:val="a4"/>
        </w:rPr>
        <w:t xml:space="preserve"> </w:t>
      </w:r>
      <w:proofErr w:type="spellStart"/>
      <w:r>
        <w:rPr>
          <w:rStyle w:val="a4"/>
        </w:rPr>
        <w:t>від</w:t>
      </w:r>
      <w:proofErr w:type="spellEnd"/>
      <w:r>
        <w:rPr>
          <w:rStyle w:val="a4"/>
        </w:rPr>
        <w:t xml:space="preserve"> Димерської </w:t>
      </w:r>
      <w:proofErr w:type="spellStart"/>
      <w:r>
        <w:rPr>
          <w:rStyle w:val="a4"/>
        </w:rPr>
        <w:t>селищної</w:t>
      </w:r>
      <w:proofErr w:type="spellEnd"/>
      <w:r>
        <w:rPr>
          <w:rStyle w:val="a4"/>
        </w:rPr>
        <w:t xml:space="preserve"> ради до Департаменту </w:t>
      </w:r>
      <w:proofErr w:type="spellStart"/>
      <w:r>
        <w:rPr>
          <w:rStyle w:val="a4"/>
        </w:rPr>
        <w:t>регіонального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розвитку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Київської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обласної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державної</w:t>
      </w:r>
      <w:proofErr w:type="spellEnd"/>
      <w:r>
        <w:rPr>
          <w:rStyle w:val="a4"/>
        </w:rPr>
        <w:t xml:space="preserve"> (</w:t>
      </w:r>
      <w:proofErr w:type="spellStart"/>
      <w:r>
        <w:rPr>
          <w:rStyle w:val="a4"/>
        </w:rPr>
        <w:t>військової</w:t>
      </w:r>
      <w:proofErr w:type="spellEnd"/>
      <w:r>
        <w:rPr>
          <w:rStyle w:val="a4"/>
        </w:rPr>
        <w:t xml:space="preserve">) </w:t>
      </w:r>
      <w:proofErr w:type="spellStart"/>
      <w:r>
        <w:rPr>
          <w:rStyle w:val="a4"/>
        </w:rPr>
        <w:t>адміністрації</w:t>
      </w:r>
      <w:proofErr w:type="spellEnd"/>
      <w:r>
        <w:rPr>
          <w:rStyle w:val="a4"/>
        </w:rPr>
        <w:t>.</w:t>
      </w:r>
    </w:p>
    <w:p w14:paraId="00E33FA0" w14:textId="777E44B7" w:rsidR="00F530FD" w:rsidRDefault="00F530FD" w:rsidP="00F530FD">
      <w:pPr>
        <w:pStyle w:val="1"/>
        <w:tabs>
          <w:tab w:val="left" w:pos="1128"/>
        </w:tabs>
        <w:spacing w:after="0"/>
        <w:jc w:val="both"/>
        <w:rPr>
          <w:rStyle w:val="a4"/>
        </w:rPr>
      </w:pPr>
      <w:r>
        <w:rPr>
          <w:rStyle w:val="a4"/>
          <w:b/>
          <w:bCs/>
          <w:lang w:val="uk-UA"/>
        </w:rPr>
        <w:t xml:space="preserve">   2.</w:t>
      </w:r>
      <w:proofErr w:type="spellStart"/>
      <w:r>
        <w:rPr>
          <w:rStyle w:val="a4"/>
        </w:rPr>
        <w:t>Надати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згоду</w:t>
      </w:r>
      <w:proofErr w:type="spellEnd"/>
      <w:r>
        <w:rPr>
          <w:rStyle w:val="a4"/>
        </w:rPr>
        <w:t xml:space="preserve"> Департаменту </w:t>
      </w:r>
      <w:proofErr w:type="spellStart"/>
      <w:r>
        <w:rPr>
          <w:rStyle w:val="a4"/>
        </w:rPr>
        <w:t>регіонального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розвитку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Київської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обласної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державної</w:t>
      </w:r>
      <w:proofErr w:type="spellEnd"/>
      <w:r>
        <w:rPr>
          <w:rStyle w:val="a4"/>
        </w:rPr>
        <w:t xml:space="preserve"> (</w:t>
      </w:r>
      <w:proofErr w:type="spellStart"/>
      <w:r>
        <w:rPr>
          <w:rStyle w:val="a4"/>
        </w:rPr>
        <w:t>військової</w:t>
      </w:r>
      <w:proofErr w:type="spellEnd"/>
      <w:r>
        <w:rPr>
          <w:rStyle w:val="a4"/>
        </w:rPr>
        <w:t xml:space="preserve">) </w:t>
      </w:r>
      <w:proofErr w:type="spellStart"/>
      <w:r>
        <w:rPr>
          <w:rStyle w:val="a4"/>
        </w:rPr>
        <w:t>адміністрації</w:t>
      </w:r>
      <w:proofErr w:type="spellEnd"/>
      <w:r>
        <w:rPr>
          <w:rStyle w:val="a4"/>
        </w:rPr>
        <w:t xml:space="preserve"> на </w:t>
      </w:r>
      <w:proofErr w:type="spellStart"/>
      <w:r>
        <w:rPr>
          <w:rStyle w:val="a4"/>
        </w:rPr>
        <w:t>проведення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будівельних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робіт</w:t>
      </w:r>
      <w:proofErr w:type="spellEnd"/>
      <w:r>
        <w:rPr>
          <w:rStyle w:val="a4"/>
        </w:rPr>
        <w:t xml:space="preserve"> по </w:t>
      </w:r>
      <w:proofErr w:type="spellStart"/>
      <w:r>
        <w:rPr>
          <w:rStyle w:val="a4"/>
        </w:rPr>
        <w:t>об'єкту</w:t>
      </w:r>
      <w:proofErr w:type="spellEnd"/>
      <w:r>
        <w:rPr>
          <w:rStyle w:val="a4"/>
        </w:rPr>
        <w:t xml:space="preserve"> </w:t>
      </w:r>
      <w:r w:rsidR="00305731">
        <w:rPr>
          <w:rStyle w:val="a4"/>
        </w:rPr>
        <w:t>«</w:t>
      </w:r>
      <w:proofErr w:type="spellStart"/>
      <w:r w:rsidR="00305731">
        <w:rPr>
          <w:rStyle w:val="a4"/>
        </w:rPr>
        <w:t>Капітальний</w:t>
      </w:r>
      <w:proofErr w:type="spellEnd"/>
      <w:r w:rsidR="00305731">
        <w:rPr>
          <w:rStyle w:val="a4"/>
        </w:rPr>
        <w:t xml:space="preserve"> ремонт </w:t>
      </w:r>
      <w:r w:rsidR="00305731">
        <w:rPr>
          <w:rStyle w:val="a4"/>
          <w:lang w:val="uk-UA"/>
        </w:rPr>
        <w:t xml:space="preserve">фасаду </w:t>
      </w:r>
      <w:proofErr w:type="spellStart"/>
      <w:r w:rsidR="00305731">
        <w:rPr>
          <w:rStyle w:val="a4"/>
          <w:lang w:val="uk-UA"/>
        </w:rPr>
        <w:t>Катюжанського</w:t>
      </w:r>
      <w:proofErr w:type="spellEnd"/>
      <w:r w:rsidR="00305731">
        <w:rPr>
          <w:rStyle w:val="a4"/>
          <w:lang w:val="uk-UA"/>
        </w:rPr>
        <w:t xml:space="preserve"> опорного ліцею</w:t>
      </w:r>
      <w:r w:rsidR="00305731">
        <w:rPr>
          <w:rStyle w:val="a4"/>
        </w:rPr>
        <w:t xml:space="preserve"> Димерської </w:t>
      </w:r>
      <w:proofErr w:type="spellStart"/>
      <w:r w:rsidR="00305731">
        <w:rPr>
          <w:rStyle w:val="a4"/>
        </w:rPr>
        <w:t>селищної</w:t>
      </w:r>
      <w:proofErr w:type="spellEnd"/>
      <w:r w:rsidR="00305731">
        <w:rPr>
          <w:rStyle w:val="a4"/>
        </w:rPr>
        <w:t xml:space="preserve"> ради</w:t>
      </w:r>
      <w:r w:rsidR="00305731">
        <w:rPr>
          <w:rStyle w:val="a4"/>
          <w:lang w:val="uk-UA"/>
        </w:rPr>
        <w:t>»</w:t>
      </w:r>
      <w:r w:rsidR="00305731">
        <w:rPr>
          <w:rStyle w:val="a4"/>
        </w:rPr>
        <w:t xml:space="preserve"> по </w:t>
      </w:r>
      <w:proofErr w:type="spellStart"/>
      <w:r w:rsidR="00305731">
        <w:rPr>
          <w:rStyle w:val="a4"/>
        </w:rPr>
        <w:t>вул.Б</w:t>
      </w:r>
      <w:r w:rsidR="00305731">
        <w:rPr>
          <w:rStyle w:val="a4"/>
          <w:lang w:val="uk-UA"/>
        </w:rPr>
        <w:t>іл</w:t>
      </w:r>
      <w:proofErr w:type="spellEnd"/>
      <w:r w:rsidR="00305731">
        <w:rPr>
          <w:rStyle w:val="a4"/>
        </w:rPr>
        <w:t>а,</w:t>
      </w:r>
      <w:r w:rsidR="00305731">
        <w:rPr>
          <w:rStyle w:val="a4"/>
          <w:lang w:val="uk-UA"/>
        </w:rPr>
        <w:t>60</w:t>
      </w:r>
      <w:r w:rsidR="00305731">
        <w:rPr>
          <w:rStyle w:val="a4"/>
        </w:rPr>
        <w:t xml:space="preserve"> в </w:t>
      </w:r>
      <w:r w:rsidR="00305731">
        <w:rPr>
          <w:rStyle w:val="a4"/>
          <w:lang w:val="uk-UA"/>
        </w:rPr>
        <w:t xml:space="preserve">селі </w:t>
      </w:r>
      <w:proofErr w:type="spellStart"/>
      <w:r w:rsidR="00305731">
        <w:rPr>
          <w:rStyle w:val="a4"/>
          <w:lang w:val="uk-UA"/>
        </w:rPr>
        <w:t>Катюжанка</w:t>
      </w:r>
      <w:proofErr w:type="spellEnd"/>
      <w:r w:rsidR="00305731">
        <w:rPr>
          <w:rStyle w:val="a4"/>
        </w:rPr>
        <w:t xml:space="preserve"> </w:t>
      </w:r>
      <w:proofErr w:type="spellStart"/>
      <w:r w:rsidR="00305731">
        <w:rPr>
          <w:rStyle w:val="a4"/>
        </w:rPr>
        <w:t>Вишгородського</w:t>
      </w:r>
      <w:proofErr w:type="spellEnd"/>
      <w:r w:rsidR="00305731">
        <w:rPr>
          <w:rStyle w:val="a4"/>
        </w:rPr>
        <w:t xml:space="preserve"> району </w:t>
      </w:r>
      <w:proofErr w:type="spellStart"/>
      <w:r w:rsidR="00305731">
        <w:rPr>
          <w:rStyle w:val="a4"/>
        </w:rPr>
        <w:t>Київської</w:t>
      </w:r>
      <w:proofErr w:type="spellEnd"/>
      <w:r w:rsidR="00305731">
        <w:rPr>
          <w:rStyle w:val="a4"/>
        </w:rPr>
        <w:t xml:space="preserve"> </w:t>
      </w:r>
      <w:proofErr w:type="spellStart"/>
      <w:r w:rsidR="00305731">
        <w:rPr>
          <w:rStyle w:val="a4"/>
        </w:rPr>
        <w:t>області</w:t>
      </w:r>
      <w:proofErr w:type="spellEnd"/>
      <w:r w:rsidR="00305731">
        <w:rPr>
          <w:rStyle w:val="a4"/>
        </w:rPr>
        <w:t xml:space="preserve"> </w:t>
      </w:r>
      <w:r>
        <w:rPr>
          <w:rStyle w:val="a4"/>
        </w:rPr>
        <w:t xml:space="preserve">для </w:t>
      </w:r>
      <w:proofErr w:type="spellStart"/>
      <w:r>
        <w:rPr>
          <w:rStyle w:val="a4"/>
        </w:rPr>
        <w:t>облаштування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споруд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цивільного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захисту</w:t>
      </w:r>
      <w:proofErr w:type="spellEnd"/>
      <w:r>
        <w:rPr>
          <w:rStyle w:val="a4"/>
        </w:rPr>
        <w:t xml:space="preserve"> (</w:t>
      </w:r>
      <w:proofErr w:type="spellStart"/>
      <w:r>
        <w:rPr>
          <w:rStyle w:val="a4"/>
        </w:rPr>
        <w:t>споруди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подвійного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призначення</w:t>
      </w:r>
      <w:proofErr w:type="spellEnd"/>
      <w:r>
        <w:rPr>
          <w:rStyle w:val="a4"/>
        </w:rPr>
        <w:t>)</w:t>
      </w:r>
      <w:r>
        <w:rPr>
          <w:rStyle w:val="a4"/>
          <w:lang w:val="uk-UA"/>
        </w:rPr>
        <w:t>. (КОРЕГУВАННЯ)</w:t>
      </w:r>
    </w:p>
    <w:p w14:paraId="611740FF" w14:textId="6D4D5415" w:rsidR="00F530FD" w:rsidRPr="0089483D" w:rsidRDefault="00F530FD" w:rsidP="0089483D">
      <w:pPr>
        <w:pStyle w:val="1"/>
        <w:tabs>
          <w:tab w:val="left" w:pos="1128"/>
        </w:tabs>
        <w:jc w:val="both"/>
      </w:pPr>
      <w:r>
        <w:rPr>
          <w:b/>
          <w:bCs/>
          <w:sz w:val="27"/>
          <w:szCs w:val="27"/>
          <w:lang w:val="uk-UA"/>
        </w:rPr>
        <w:t xml:space="preserve">  </w:t>
      </w:r>
      <w:r>
        <w:rPr>
          <w:b/>
          <w:bCs/>
          <w:sz w:val="27"/>
          <w:szCs w:val="27"/>
        </w:rPr>
        <w:t>3</w:t>
      </w:r>
      <w:r>
        <w:rPr>
          <w:sz w:val="27"/>
          <w:szCs w:val="27"/>
        </w:rPr>
        <w:t xml:space="preserve">.Контроль за </w:t>
      </w:r>
      <w:proofErr w:type="spellStart"/>
      <w:r>
        <w:rPr>
          <w:sz w:val="27"/>
          <w:szCs w:val="27"/>
        </w:rPr>
        <w:t>виконанням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цього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рішення</w:t>
      </w:r>
      <w:proofErr w:type="spellEnd"/>
      <w:r>
        <w:rPr>
          <w:sz w:val="27"/>
          <w:szCs w:val="27"/>
        </w:rPr>
        <w:t xml:space="preserve"> </w:t>
      </w:r>
      <w:r w:rsidR="00363E45">
        <w:rPr>
          <w:sz w:val="27"/>
          <w:szCs w:val="27"/>
          <w:lang w:val="uk-UA"/>
        </w:rPr>
        <w:t>залишаю за собою</w:t>
      </w:r>
      <w:bookmarkStart w:id="1" w:name="_GoBack"/>
      <w:bookmarkEnd w:id="1"/>
      <w:r>
        <w:rPr>
          <w:sz w:val="27"/>
          <w:szCs w:val="27"/>
        </w:rPr>
        <w:t>.</w:t>
      </w:r>
    </w:p>
    <w:p w14:paraId="4DE6BD13" w14:textId="47700E69" w:rsidR="00F530FD" w:rsidRDefault="00F530FD" w:rsidP="0089483D">
      <w:pPr>
        <w:pStyle w:val="a3"/>
        <w:tabs>
          <w:tab w:val="left" w:pos="993"/>
        </w:tabs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Селищний голова                                                          Володимир ПІДКУРГАННИЙ</w:t>
      </w:r>
    </w:p>
    <w:p w14:paraId="30E5A458" w14:textId="77777777" w:rsidR="0089483D" w:rsidRPr="0089483D" w:rsidRDefault="0089483D" w:rsidP="0089483D">
      <w:pPr>
        <w:pStyle w:val="a3"/>
        <w:tabs>
          <w:tab w:val="left" w:pos="993"/>
        </w:tabs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ED5A8A1" w14:textId="77777777" w:rsidR="00F530FD" w:rsidRDefault="00F530FD" w:rsidP="00F530F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смт Димер </w:t>
      </w:r>
    </w:p>
    <w:p w14:paraId="55B3003A" w14:textId="334DB3C2" w:rsidR="00F530FD" w:rsidRDefault="00F530FD" w:rsidP="00F530F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січня 2024 року</w:t>
      </w:r>
    </w:p>
    <w:p w14:paraId="5EAF15F6" w14:textId="4170CF3B" w:rsidR="00E926BE" w:rsidRPr="00F530FD" w:rsidRDefault="00F530FD" w:rsidP="00F530F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9483D">
        <w:rPr>
          <w:rFonts w:ascii="Times New Roman" w:hAnsi="Times New Roman" w:cs="Times New Roman"/>
          <w:sz w:val="28"/>
          <w:szCs w:val="28"/>
        </w:rPr>
        <w:t>1596</w:t>
      </w:r>
      <w:r>
        <w:rPr>
          <w:rFonts w:ascii="Times New Roman" w:hAnsi="Times New Roman" w:cs="Times New Roman"/>
          <w:sz w:val="28"/>
          <w:szCs w:val="28"/>
        </w:rPr>
        <w:t>-40-VІІІ</w:t>
      </w:r>
    </w:p>
    <w:sectPr w:rsidR="00E926BE" w:rsidRPr="00F530FD" w:rsidSect="00F530F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BE"/>
    <w:rsid w:val="00305731"/>
    <w:rsid w:val="00363E45"/>
    <w:rsid w:val="00467D02"/>
    <w:rsid w:val="0089483D"/>
    <w:rsid w:val="00E926BE"/>
    <w:rsid w:val="00F5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0AE4"/>
  <w15:chartTrackingRefBased/>
  <w15:docId w15:val="{982AFDCC-0E8B-4F6B-AFF0-AD98F383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0F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30FD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val="ru-RU" w:eastAsia="uk-UA"/>
    </w:rPr>
  </w:style>
  <w:style w:type="character" w:customStyle="1" w:styleId="a4">
    <w:name w:val="Основной текст_"/>
    <w:basedOn w:val="a0"/>
    <w:link w:val="1"/>
    <w:locked/>
    <w:rsid w:val="00F530F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F530FD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UA" w:eastAsia="en-US"/>
    </w:rPr>
  </w:style>
  <w:style w:type="character" w:customStyle="1" w:styleId="10">
    <w:name w:val="Заголовок №1_"/>
    <w:basedOn w:val="a0"/>
    <w:link w:val="11"/>
    <w:locked/>
    <w:rsid w:val="00F530F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F530FD"/>
    <w:pPr>
      <w:spacing w:after="79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UA" w:eastAsia="en-US"/>
    </w:rPr>
  </w:style>
  <w:style w:type="paragraph" w:customStyle="1" w:styleId="12">
    <w:name w:val="Без интервала1"/>
    <w:rsid w:val="00F530FD"/>
    <w:pPr>
      <w:autoSpaceDN w:val="0"/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2024-01-30T14:51:00Z</cp:lastPrinted>
  <dcterms:created xsi:type="dcterms:W3CDTF">2024-01-18T09:13:00Z</dcterms:created>
  <dcterms:modified xsi:type="dcterms:W3CDTF">2024-01-30T14:54:00Z</dcterms:modified>
</cp:coreProperties>
</file>